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734504">
      <w:pPr>
        <w:pStyle w:val="Header"/>
        <w:spacing w:line="276"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734504">
      <w:pPr>
        <w:spacing w:line="276" w:lineRule="auto"/>
        <w:rPr>
          <w:rFonts w:asciiTheme="minorHAnsi" w:hAnsiTheme="minorHAnsi" w:cstheme="minorHAnsi"/>
          <w:b/>
          <w:bCs/>
          <w:sz w:val="20"/>
          <w:szCs w:val="20"/>
          <w:lang w:val="es-ES"/>
        </w:rPr>
      </w:pPr>
    </w:p>
    <w:p w14:paraId="5D54695C" w14:textId="77777777" w:rsidR="00B936B3" w:rsidRPr="0087440E" w:rsidRDefault="00B936B3" w:rsidP="00734504">
      <w:pPr>
        <w:spacing w:line="276" w:lineRule="auto"/>
        <w:rPr>
          <w:rFonts w:asciiTheme="minorHAnsi" w:hAnsiTheme="minorHAnsi" w:cstheme="minorHAnsi"/>
          <w:b/>
          <w:bCs/>
          <w:sz w:val="20"/>
          <w:szCs w:val="20"/>
          <w:lang w:val="es-ES"/>
        </w:rPr>
      </w:pPr>
    </w:p>
    <w:p w14:paraId="0A5AD0CE" w14:textId="23A3F79D" w:rsidR="00B936B3" w:rsidRPr="0087440E" w:rsidRDefault="00B936B3" w:rsidP="00734504">
      <w:pPr>
        <w:spacing w:line="276"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3536EE">
        <w:rPr>
          <w:rFonts w:asciiTheme="minorHAnsi" w:hAnsiTheme="minorHAnsi" w:cstheme="minorHAnsi"/>
          <w:b/>
          <w:bCs/>
          <w:sz w:val="20"/>
          <w:szCs w:val="20"/>
          <w:lang w:val="es-ES"/>
        </w:rPr>
        <w:t>1</w:t>
      </w:r>
      <w:r w:rsidR="00AB683E">
        <w:rPr>
          <w:rFonts w:asciiTheme="minorHAnsi" w:hAnsiTheme="minorHAnsi" w:cstheme="minorHAnsi"/>
          <w:b/>
          <w:bCs/>
          <w:sz w:val="20"/>
          <w:szCs w:val="20"/>
          <w:lang w:val="es-ES"/>
        </w:rPr>
        <w:t>2</w:t>
      </w:r>
      <w:r w:rsidR="003536EE" w:rsidRPr="003536EE">
        <w:rPr>
          <w:rFonts w:asciiTheme="minorHAnsi" w:hAnsiTheme="minorHAnsi" w:cstheme="minorHAnsi"/>
          <w:b/>
          <w:bCs/>
          <w:sz w:val="20"/>
          <w:szCs w:val="20"/>
          <w:lang w:val="es-ES"/>
        </w:rPr>
        <w:t xml:space="preserve"> de octubre de 2021</w:t>
      </w:r>
    </w:p>
    <w:p w14:paraId="59093544" w14:textId="77777777" w:rsidR="00B936B3" w:rsidRPr="0087440E" w:rsidRDefault="00B936B3" w:rsidP="00734504">
      <w:pPr>
        <w:spacing w:line="276" w:lineRule="auto"/>
        <w:rPr>
          <w:rFonts w:asciiTheme="minorHAnsi" w:hAnsiTheme="minorHAnsi" w:cstheme="minorHAnsi"/>
          <w:b/>
          <w:bCs/>
          <w:sz w:val="20"/>
          <w:szCs w:val="20"/>
          <w:lang w:val="es-ES"/>
        </w:rPr>
      </w:pPr>
    </w:p>
    <w:p w14:paraId="514D6804" w14:textId="77777777" w:rsidR="00B936B3" w:rsidRPr="00171231" w:rsidRDefault="00B936B3" w:rsidP="00734504">
      <w:pPr>
        <w:spacing w:line="276" w:lineRule="auto"/>
        <w:rPr>
          <w:rFonts w:asciiTheme="minorHAnsi" w:hAnsiTheme="minorHAnsi" w:cstheme="minorHAnsi"/>
          <w:b/>
          <w:bCs/>
          <w:sz w:val="20"/>
          <w:szCs w:val="20"/>
          <w:lang w:val="es-ES"/>
        </w:rPr>
      </w:pPr>
    </w:p>
    <w:p w14:paraId="1A92C9E9" w14:textId="77777777" w:rsidR="00171231" w:rsidRPr="00171231" w:rsidRDefault="00171231" w:rsidP="00734504">
      <w:pPr>
        <w:spacing w:line="276" w:lineRule="auto"/>
        <w:rPr>
          <w:rFonts w:asciiTheme="minorHAnsi" w:eastAsia="Calibri" w:hAnsiTheme="minorHAnsi" w:cstheme="minorHAnsi"/>
          <w:b/>
          <w:bCs/>
          <w:color w:val="000000"/>
          <w:sz w:val="20"/>
          <w:szCs w:val="20"/>
          <w:lang w:val="es-ES"/>
        </w:rPr>
      </w:pPr>
      <w:r w:rsidRPr="00171231">
        <w:rPr>
          <w:rFonts w:asciiTheme="minorHAnsi" w:eastAsia="Calibri" w:hAnsiTheme="minorHAnsi" w:cstheme="minorHAnsi"/>
          <w:b/>
          <w:bCs/>
          <w:color w:val="000000"/>
          <w:sz w:val="20"/>
          <w:szCs w:val="20"/>
          <w:lang w:val="es-ES"/>
        </w:rPr>
        <w:t>BOBST da forma al futuro de la producción de etiquetas</w:t>
      </w:r>
    </w:p>
    <w:p w14:paraId="0C58A200" w14:textId="77777777" w:rsidR="00171231" w:rsidRPr="00171231" w:rsidRDefault="00171231" w:rsidP="00734504">
      <w:pPr>
        <w:spacing w:line="276" w:lineRule="auto"/>
        <w:rPr>
          <w:rFonts w:asciiTheme="minorHAnsi" w:eastAsia="Calibri" w:hAnsiTheme="minorHAnsi" w:cstheme="minorHAnsi"/>
          <w:color w:val="000000"/>
          <w:sz w:val="20"/>
          <w:szCs w:val="20"/>
          <w:lang w:val="es-ES"/>
        </w:rPr>
      </w:pPr>
    </w:p>
    <w:p w14:paraId="3F4B8FE0" w14:textId="61EEE3A5" w:rsidR="00171231" w:rsidRPr="00171231" w:rsidRDefault="00171231" w:rsidP="00734504">
      <w:pPr>
        <w:spacing w:line="276" w:lineRule="auto"/>
        <w:rPr>
          <w:rFonts w:asciiTheme="minorHAnsi" w:eastAsia="Calibri" w:hAnsiTheme="minorHAnsi" w:cstheme="minorHAnsi"/>
          <w:color w:val="000000"/>
          <w:sz w:val="20"/>
          <w:szCs w:val="20"/>
          <w:lang w:val="es-ES"/>
        </w:rPr>
      </w:pPr>
      <w:r w:rsidRPr="00171231">
        <w:rPr>
          <w:rFonts w:asciiTheme="minorHAnsi" w:eastAsia="Calibri" w:hAnsiTheme="minorHAnsi" w:cstheme="minorHAnsi"/>
          <w:color w:val="000000"/>
          <w:sz w:val="20"/>
          <w:szCs w:val="20"/>
          <w:lang w:val="es-ES"/>
        </w:rPr>
        <w:t xml:space="preserve">Tras desvelar la estrategia oneLABEL, BOBST ha equipado totalmente su Centro de Competencia en Florencia (Italia). En este espacio ahora se puede ver la cartera completa de impresoras flexográficas, digital </w:t>
      </w:r>
      <w:proofErr w:type="spellStart"/>
      <w:r w:rsidRPr="00171231">
        <w:rPr>
          <w:rFonts w:asciiTheme="minorHAnsi" w:eastAsia="Calibri" w:hAnsiTheme="minorHAnsi" w:cstheme="minorHAnsi"/>
          <w:color w:val="000000"/>
          <w:sz w:val="20"/>
          <w:szCs w:val="20"/>
          <w:lang w:val="es-ES"/>
        </w:rPr>
        <w:t>inkjet</w:t>
      </w:r>
      <w:proofErr w:type="spellEnd"/>
      <w:r w:rsidRPr="00171231">
        <w:rPr>
          <w:rFonts w:asciiTheme="minorHAnsi" w:eastAsia="Calibri" w:hAnsiTheme="minorHAnsi" w:cstheme="minorHAnsi"/>
          <w:color w:val="000000"/>
          <w:sz w:val="20"/>
          <w:szCs w:val="20"/>
          <w:lang w:val="es-ES"/>
        </w:rPr>
        <w:t> UV y Todo-en-uno / Todo-en-Línea de BOBST, mostrando cómo los convertidores pueden optimizar toda su planta de producción.</w:t>
      </w:r>
    </w:p>
    <w:p w14:paraId="50DB4EDA" w14:textId="77777777" w:rsidR="00171231" w:rsidRPr="00171231" w:rsidRDefault="00171231" w:rsidP="00734504">
      <w:pPr>
        <w:spacing w:line="276" w:lineRule="auto"/>
        <w:rPr>
          <w:rFonts w:asciiTheme="minorHAnsi" w:eastAsia="Calibri" w:hAnsiTheme="minorHAnsi" w:cstheme="minorHAnsi"/>
          <w:color w:val="000000"/>
          <w:sz w:val="20"/>
          <w:szCs w:val="20"/>
          <w:lang w:val="es-ES"/>
        </w:rPr>
      </w:pPr>
    </w:p>
    <w:p w14:paraId="086CF02B" w14:textId="51DF46ED" w:rsidR="00171231" w:rsidRPr="00171231" w:rsidRDefault="00171231" w:rsidP="00734504">
      <w:pPr>
        <w:spacing w:line="276" w:lineRule="auto"/>
        <w:rPr>
          <w:rFonts w:asciiTheme="minorHAnsi" w:eastAsia="Calibri" w:hAnsiTheme="minorHAnsi" w:cstheme="minorHAnsi"/>
          <w:sz w:val="20"/>
          <w:szCs w:val="20"/>
          <w:lang w:val="es-ES"/>
        </w:rPr>
      </w:pPr>
      <w:r w:rsidRPr="00171231">
        <w:rPr>
          <w:rFonts w:asciiTheme="minorHAnsi" w:eastAsia="Calibri" w:hAnsiTheme="minorHAnsi" w:cstheme="minorHAnsi"/>
          <w:sz w:val="20"/>
          <w:szCs w:val="20"/>
          <w:lang w:val="es-ES"/>
        </w:rPr>
        <w:t>Las tecnologías expuestas incluyen la prensa 'Todo en uno / Todo en línea' MASTER</w:t>
      </w:r>
      <w:r w:rsidR="004B3167">
        <w:rPr>
          <w:rFonts w:asciiTheme="minorHAnsi" w:eastAsia="Calibri" w:hAnsiTheme="minorHAnsi" w:cstheme="minorHAnsi"/>
          <w:sz w:val="20"/>
          <w:szCs w:val="20"/>
          <w:lang w:val="es-ES"/>
        </w:rPr>
        <w:t xml:space="preserve"> </w:t>
      </w:r>
      <w:r w:rsidR="00DE7004">
        <w:rPr>
          <w:rFonts w:asciiTheme="minorHAnsi" w:eastAsia="Calibri" w:hAnsiTheme="minorHAnsi" w:cstheme="minorHAnsi"/>
          <w:sz w:val="20"/>
          <w:szCs w:val="20"/>
          <w:lang w:val="es-ES"/>
        </w:rPr>
        <w:t>DM</w:t>
      </w:r>
      <w:r w:rsidRPr="00171231">
        <w:rPr>
          <w:rFonts w:asciiTheme="minorHAnsi" w:eastAsia="Calibri" w:hAnsiTheme="minorHAnsi" w:cstheme="minorHAnsi"/>
          <w:sz w:val="20"/>
          <w:szCs w:val="20"/>
          <w:lang w:val="es-ES"/>
        </w:rPr>
        <w:t xml:space="preserve">5, la impresora de digital </w:t>
      </w:r>
      <w:proofErr w:type="spellStart"/>
      <w:r w:rsidRPr="00171231">
        <w:rPr>
          <w:rFonts w:asciiTheme="minorHAnsi" w:eastAsia="Calibri" w:hAnsiTheme="minorHAnsi" w:cstheme="minorHAnsi"/>
          <w:sz w:val="20"/>
          <w:szCs w:val="20"/>
          <w:lang w:val="es-ES"/>
        </w:rPr>
        <w:t>inkjet</w:t>
      </w:r>
      <w:proofErr w:type="spellEnd"/>
      <w:r w:rsidRPr="00171231">
        <w:rPr>
          <w:rFonts w:asciiTheme="minorHAnsi" w:eastAsia="Calibri" w:hAnsiTheme="minorHAnsi" w:cstheme="minorHAnsi"/>
          <w:sz w:val="20"/>
          <w:szCs w:val="20"/>
          <w:lang w:val="es-ES"/>
        </w:rPr>
        <w:t> Mouvent LB702-UV y las soluciones flexográficas VISION M1, MASTER M5 y MASTER M6.</w:t>
      </w:r>
    </w:p>
    <w:p w14:paraId="56465578" w14:textId="77777777" w:rsidR="00171231" w:rsidRPr="00171231" w:rsidRDefault="00171231" w:rsidP="00734504">
      <w:pPr>
        <w:spacing w:line="276" w:lineRule="auto"/>
        <w:rPr>
          <w:rFonts w:asciiTheme="minorHAnsi" w:eastAsia="Calibri" w:hAnsiTheme="minorHAnsi" w:cstheme="minorHAnsi"/>
          <w:sz w:val="20"/>
          <w:szCs w:val="20"/>
          <w:lang w:val="es-ES"/>
        </w:rPr>
      </w:pPr>
    </w:p>
    <w:p w14:paraId="6349D11B" w14:textId="2AB7C21A" w:rsidR="00171231" w:rsidRPr="00171231" w:rsidRDefault="00171231" w:rsidP="00734504">
      <w:pPr>
        <w:spacing w:line="276" w:lineRule="auto"/>
        <w:rPr>
          <w:rFonts w:asciiTheme="minorHAnsi" w:eastAsia="Calibri" w:hAnsiTheme="minorHAnsi" w:cstheme="minorHAnsi"/>
          <w:color w:val="000000"/>
          <w:sz w:val="20"/>
          <w:szCs w:val="20"/>
          <w:lang w:val="es-ES"/>
        </w:rPr>
      </w:pPr>
      <w:r w:rsidRPr="00171231">
        <w:rPr>
          <w:rFonts w:asciiTheme="minorHAnsi" w:eastAsia="Calibri" w:hAnsiTheme="minorHAnsi" w:cstheme="minorHAnsi"/>
          <w:sz w:val="20"/>
          <w:szCs w:val="20"/>
          <w:lang w:val="es-ES"/>
        </w:rPr>
        <w:t>«Nuestra cartera de productos que incluyen el oneLABEL portfolio abarca todo el espectro de impresión de etiquetas», explicó </w:t>
      </w:r>
      <w:proofErr w:type="spellStart"/>
      <w:r w:rsidRPr="00171231">
        <w:rPr>
          <w:rFonts w:asciiTheme="minorHAnsi" w:eastAsia="Calibri" w:hAnsiTheme="minorHAnsi" w:cstheme="minorHAnsi"/>
          <w:sz w:val="20"/>
          <w:szCs w:val="20"/>
          <w:lang w:val="es-ES"/>
        </w:rPr>
        <w:t>Matteo</w:t>
      </w:r>
      <w:proofErr w:type="spellEnd"/>
      <w:r w:rsidRPr="00171231">
        <w:rPr>
          <w:rFonts w:asciiTheme="minorHAnsi" w:eastAsia="Calibri" w:hAnsiTheme="minorHAnsi" w:cstheme="minorHAnsi"/>
          <w:sz w:val="20"/>
          <w:szCs w:val="20"/>
          <w:lang w:val="es-ES"/>
        </w:rPr>
        <w:t xml:space="preserve"> </w:t>
      </w:r>
      <w:proofErr w:type="spellStart"/>
      <w:r w:rsidRPr="00171231">
        <w:rPr>
          <w:rFonts w:asciiTheme="minorHAnsi" w:eastAsia="Calibri" w:hAnsiTheme="minorHAnsi" w:cstheme="minorHAnsi"/>
          <w:sz w:val="20"/>
          <w:szCs w:val="20"/>
          <w:lang w:val="es-ES"/>
        </w:rPr>
        <w:t>Cardinotti</w:t>
      </w:r>
      <w:proofErr w:type="spellEnd"/>
      <w:r w:rsidRPr="00171231">
        <w:rPr>
          <w:rFonts w:asciiTheme="minorHAnsi" w:eastAsia="Calibri" w:hAnsiTheme="minorHAnsi" w:cstheme="minorHAnsi"/>
          <w:sz w:val="20"/>
          <w:szCs w:val="20"/>
          <w:lang w:val="es-ES"/>
        </w:rPr>
        <w:t xml:space="preserve">, director general de impresión y conversión de banda estrecha e intermedia. </w:t>
      </w:r>
      <w:r w:rsidRPr="00171231">
        <w:rPr>
          <w:rFonts w:asciiTheme="minorHAnsi" w:eastAsia="Calibri" w:hAnsiTheme="minorHAnsi" w:cstheme="minorHAnsi"/>
          <w:color w:val="000000"/>
          <w:sz w:val="20"/>
          <w:szCs w:val="20"/>
          <w:lang w:val="es-ES"/>
        </w:rPr>
        <w:t>«Durante los últimos años, ha quedado claro que no hay una sola tecnología que pueda cubrir todos los requisitos. Entendemos la importancia de encontrar las herramientas adecuadas para cada trabajo y que la tecnología digital y la analógica coexistan con el objetivo de optimizar las oportunidades de los impresores de etiquetas.»</w:t>
      </w:r>
    </w:p>
    <w:p w14:paraId="21E7E3F5" w14:textId="77777777" w:rsidR="00171231" w:rsidRPr="00171231" w:rsidRDefault="00171231" w:rsidP="00734504">
      <w:pPr>
        <w:spacing w:line="276" w:lineRule="auto"/>
        <w:rPr>
          <w:rFonts w:asciiTheme="minorHAnsi" w:eastAsia="Calibri" w:hAnsiTheme="minorHAnsi" w:cstheme="minorHAnsi"/>
          <w:sz w:val="20"/>
          <w:szCs w:val="20"/>
          <w:lang w:val="es-ES"/>
        </w:rPr>
      </w:pPr>
    </w:p>
    <w:p w14:paraId="5820FE1A" w14:textId="77777777" w:rsidR="00171231" w:rsidRPr="00171231" w:rsidRDefault="00171231" w:rsidP="00734504">
      <w:pPr>
        <w:spacing w:line="276" w:lineRule="auto"/>
        <w:rPr>
          <w:rFonts w:asciiTheme="minorHAnsi" w:eastAsia="Calibri" w:hAnsiTheme="minorHAnsi" w:cstheme="minorHAnsi"/>
          <w:sz w:val="20"/>
          <w:szCs w:val="20"/>
          <w:lang w:val="es-ES"/>
        </w:rPr>
      </w:pPr>
      <w:r w:rsidRPr="00171231">
        <w:rPr>
          <w:rFonts w:asciiTheme="minorHAnsi" w:eastAsia="Calibri" w:hAnsiTheme="minorHAnsi" w:cstheme="minorHAnsi"/>
          <w:sz w:val="20"/>
          <w:szCs w:val="20"/>
          <w:lang w:val="es-ES"/>
        </w:rPr>
        <w:t xml:space="preserve">La MASTER DM5 'Todo en uno, Todo en línea' combina las ventajas de la tecnología flexo con las de la tecnología digital </w:t>
      </w:r>
      <w:proofErr w:type="spellStart"/>
      <w:r w:rsidRPr="00171231">
        <w:rPr>
          <w:rFonts w:asciiTheme="minorHAnsi" w:eastAsia="Calibri" w:hAnsiTheme="minorHAnsi" w:cstheme="minorHAnsi"/>
          <w:sz w:val="20"/>
          <w:szCs w:val="20"/>
          <w:lang w:val="es-ES"/>
        </w:rPr>
        <w:t>inkjet</w:t>
      </w:r>
      <w:proofErr w:type="spellEnd"/>
      <w:r w:rsidRPr="00171231">
        <w:rPr>
          <w:rFonts w:asciiTheme="minorHAnsi" w:eastAsia="Calibri" w:hAnsiTheme="minorHAnsi" w:cstheme="minorHAnsi"/>
          <w:sz w:val="20"/>
          <w:szCs w:val="20"/>
          <w:lang w:val="es-ES"/>
        </w:rPr>
        <w:t xml:space="preserve"> de BOBST en un único flujo de trabajo para imprimar, imprimir, ornamentar y troquelar en una sola pasada con un solo operador. Esta impresora modular está configurada con una tecnología propiedad de BOBST y totalmente desarrollada por la empresa, de forma que los convertidores tengan solo un punto de contacto. Y como ambas tecnologías son 100% BOBST, los convertidores no tendrán que </w:t>
      </w:r>
      <w:r w:rsidRPr="00171231">
        <w:rPr>
          <w:rFonts w:asciiTheme="minorHAnsi" w:eastAsia="Calibri" w:hAnsiTheme="minorHAnsi" w:cstheme="minorHAnsi"/>
          <w:color w:val="000000"/>
          <w:sz w:val="20"/>
          <w:szCs w:val="20"/>
          <w:lang w:val="es-ES"/>
        </w:rPr>
        <w:t xml:space="preserve">elegir entre configuraciones </w:t>
      </w:r>
      <w:proofErr w:type="spellStart"/>
      <w:r w:rsidRPr="00171231">
        <w:rPr>
          <w:rFonts w:asciiTheme="minorHAnsi" w:eastAsia="Calibri" w:hAnsiTheme="minorHAnsi" w:cstheme="minorHAnsi"/>
          <w:color w:val="000000"/>
          <w:sz w:val="20"/>
          <w:szCs w:val="20"/>
          <w:lang w:val="es-ES"/>
        </w:rPr>
        <w:t>pre-establecidas</w:t>
      </w:r>
      <w:proofErr w:type="spellEnd"/>
      <w:r w:rsidRPr="00171231">
        <w:rPr>
          <w:rFonts w:asciiTheme="minorHAnsi" w:eastAsia="Calibri" w:hAnsiTheme="minorHAnsi" w:cstheme="minorHAnsi"/>
          <w:color w:val="000000"/>
          <w:sz w:val="20"/>
          <w:szCs w:val="20"/>
          <w:lang w:val="es-ES"/>
        </w:rPr>
        <w:t xml:space="preserve">, sino que pueden crear la máquina ideal según sus necesidades exactas, desde las impresoras de etiquetas más sencillas hasta la línea de producción más sofisticada. Se podrán añadir módulos adicionales con el tiempo, a medida que se produzcan cambios en el mercado. </w:t>
      </w:r>
      <w:r w:rsidRPr="00171231">
        <w:rPr>
          <w:rFonts w:asciiTheme="minorHAnsi" w:eastAsia="Calibri" w:hAnsiTheme="minorHAnsi" w:cstheme="minorHAnsi"/>
          <w:sz w:val="20"/>
          <w:szCs w:val="20"/>
          <w:lang w:val="es-ES"/>
        </w:rPr>
        <w:t xml:space="preserve"> </w:t>
      </w:r>
    </w:p>
    <w:p w14:paraId="04C10BF5" w14:textId="77777777" w:rsidR="00171231" w:rsidRPr="00171231" w:rsidRDefault="00171231" w:rsidP="00734504">
      <w:pPr>
        <w:spacing w:line="276" w:lineRule="auto"/>
        <w:rPr>
          <w:rFonts w:asciiTheme="minorHAnsi" w:eastAsia="Calibri" w:hAnsiTheme="minorHAnsi" w:cstheme="minorHAnsi"/>
          <w:sz w:val="20"/>
          <w:szCs w:val="20"/>
          <w:lang w:val="es-ES"/>
        </w:rPr>
      </w:pPr>
    </w:p>
    <w:p w14:paraId="7CF467AE" w14:textId="77777777" w:rsidR="00171231" w:rsidRPr="00171231" w:rsidRDefault="00171231" w:rsidP="00734504">
      <w:pPr>
        <w:tabs>
          <w:tab w:val="left" w:pos="220"/>
          <w:tab w:val="left" w:pos="720"/>
        </w:tabs>
        <w:autoSpaceDE w:val="0"/>
        <w:autoSpaceDN w:val="0"/>
        <w:adjustRightInd w:val="0"/>
        <w:spacing w:line="276" w:lineRule="auto"/>
        <w:rPr>
          <w:rFonts w:asciiTheme="minorHAnsi" w:eastAsia="Calibri" w:hAnsiTheme="minorHAnsi" w:cstheme="minorHAnsi"/>
          <w:sz w:val="20"/>
          <w:szCs w:val="20"/>
          <w:lang w:val="es-ES"/>
        </w:rPr>
      </w:pPr>
      <w:r w:rsidRPr="00734504">
        <w:rPr>
          <w:rFonts w:asciiTheme="minorHAnsi" w:eastAsia="Calibri" w:hAnsiTheme="minorHAnsi" w:cstheme="minorHAnsi"/>
          <w:sz w:val="20"/>
          <w:szCs w:val="20"/>
          <w:lang w:val="es-ES"/>
        </w:rPr>
        <w:t xml:space="preserve">La integración sencilla entre la tecnología digital y flexográfica en la MASTER DM5, junto con el mayor nivel de automatización, una calidad de impresión excepcional (1200x1200 dpi) y la mayor velocidad de impresión digital (100 m/min), ofrecen un nivel superior de productividad y rentabilidad. Con BOBST </w:t>
      </w:r>
      <w:proofErr w:type="spellStart"/>
      <w:r w:rsidRPr="00734504">
        <w:rPr>
          <w:rFonts w:asciiTheme="minorHAnsi" w:eastAsia="Calibri" w:hAnsiTheme="minorHAnsi" w:cstheme="minorHAnsi"/>
          <w:sz w:val="20"/>
          <w:szCs w:val="20"/>
          <w:lang w:val="es-ES"/>
        </w:rPr>
        <w:t>DigiFlexo</w:t>
      </w:r>
      <w:proofErr w:type="spellEnd"/>
      <w:r w:rsidRPr="00734504">
        <w:rPr>
          <w:rFonts w:asciiTheme="minorHAnsi" w:eastAsia="Calibri" w:hAnsiTheme="minorHAnsi" w:cstheme="minorHAnsi"/>
          <w:sz w:val="20"/>
          <w:szCs w:val="20"/>
          <w:lang w:val="es-ES"/>
        </w:rPr>
        <w:t xml:space="preserve">, los convertidores pueden </w:t>
      </w:r>
      <w:r w:rsidRPr="00734504">
        <w:rPr>
          <w:rFonts w:asciiTheme="minorHAnsi" w:eastAsia="Calibri" w:hAnsiTheme="minorHAnsi" w:cstheme="minorHAnsi"/>
          <w:color w:val="000000"/>
          <w:sz w:val="20"/>
          <w:szCs w:val="20"/>
          <w:lang w:val="es-ES"/>
        </w:rPr>
        <w:t>automatizar la configuración y el control del registro durante la configuración y la producción, incluso entre la tecnología flexográfica y digital. Además, esta prensa es sumamente compacta, de modo que el recorrido</w:t>
      </w:r>
      <w:r w:rsidRPr="00171231">
        <w:rPr>
          <w:rFonts w:asciiTheme="minorHAnsi" w:eastAsia="Calibri" w:hAnsiTheme="minorHAnsi" w:cstheme="minorHAnsi"/>
          <w:color w:val="000000"/>
          <w:sz w:val="20"/>
          <w:szCs w:val="20"/>
          <w:lang w:val="es-ES"/>
        </w:rPr>
        <w:t xml:space="preserve"> de banda es corto, de forma que el desperdicio se reduce.</w:t>
      </w:r>
    </w:p>
    <w:p w14:paraId="473A6876" w14:textId="77777777" w:rsidR="00171231" w:rsidRPr="00171231" w:rsidRDefault="00171231" w:rsidP="00734504">
      <w:pPr>
        <w:spacing w:line="276" w:lineRule="auto"/>
        <w:rPr>
          <w:rFonts w:asciiTheme="minorHAnsi" w:eastAsia="Calibri" w:hAnsiTheme="minorHAnsi" w:cstheme="minorHAnsi"/>
          <w:sz w:val="20"/>
          <w:szCs w:val="20"/>
          <w:lang w:val="es-ES"/>
        </w:rPr>
      </w:pPr>
      <w:r w:rsidRPr="00171231">
        <w:rPr>
          <w:rFonts w:asciiTheme="minorHAnsi" w:eastAsia="Calibri" w:hAnsiTheme="minorHAnsi" w:cstheme="minorHAnsi"/>
          <w:color w:val="000000"/>
          <w:sz w:val="20"/>
          <w:szCs w:val="20"/>
          <w:lang w:val="es-ES"/>
        </w:rPr>
        <w:t>Por otra parte</w:t>
      </w:r>
      <w:r w:rsidRPr="00171231">
        <w:rPr>
          <w:rFonts w:asciiTheme="minorHAnsi" w:eastAsia="Calibri" w:hAnsiTheme="minorHAnsi" w:cstheme="minorHAnsi"/>
          <w:sz w:val="20"/>
          <w:szCs w:val="20"/>
          <w:lang w:val="es-ES"/>
        </w:rPr>
        <w:t xml:space="preserve">, la impresora de etiquetas de digital </w:t>
      </w:r>
      <w:proofErr w:type="spellStart"/>
      <w:r w:rsidRPr="00171231">
        <w:rPr>
          <w:rFonts w:asciiTheme="minorHAnsi" w:eastAsia="Calibri" w:hAnsiTheme="minorHAnsi" w:cstheme="minorHAnsi"/>
          <w:sz w:val="20"/>
          <w:szCs w:val="20"/>
          <w:lang w:val="es-ES"/>
        </w:rPr>
        <w:t>inkjet</w:t>
      </w:r>
      <w:proofErr w:type="spellEnd"/>
      <w:r w:rsidRPr="00171231">
        <w:rPr>
          <w:rFonts w:asciiTheme="minorHAnsi" w:eastAsia="Calibri" w:hAnsiTheme="minorHAnsi" w:cstheme="minorHAnsi"/>
          <w:sz w:val="20"/>
          <w:szCs w:val="20"/>
          <w:lang w:val="es-ES"/>
        </w:rPr>
        <w:t xml:space="preserve"> BOBST Mouvent LB702-UV ofrece una alta productividad y puede imprimir cualquier trabajo, desde tiradas cortas a medias y desde medias a largas. Al imprimir a una velocidad de hasta 100 m/min, la prensa digital puede producir hasta 200 000 m2 al mes, en un solo turno diario de ocho horas, con un operador. Los seis colores ofrecen la gama de colores más amplia en esta categoría gracias a la tecnología </w:t>
      </w:r>
      <w:proofErr w:type="spellStart"/>
      <w:r w:rsidRPr="00171231">
        <w:rPr>
          <w:rFonts w:asciiTheme="minorHAnsi" w:eastAsia="Calibri" w:hAnsiTheme="minorHAnsi" w:cstheme="minorHAnsi"/>
          <w:sz w:val="20"/>
          <w:szCs w:val="20"/>
          <w:lang w:val="es-ES"/>
        </w:rPr>
        <w:t>oneECG</w:t>
      </w:r>
      <w:proofErr w:type="spellEnd"/>
      <w:r w:rsidRPr="00171231">
        <w:rPr>
          <w:rFonts w:asciiTheme="minorHAnsi" w:eastAsia="Calibri" w:hAnsiTheme="minorHAnsi" w:cstheme="minorHAnsi"/>
          <w:sz w:val="20"/>
          <w:szCs w:val="20"/>
          <w:lang w:val="es-ES"/>
        </w:rPr>
        <w:t xml:space="preserve"> (Extended Color </w:t>
      </w:r>
      <w:proofErr w:type="spellStart"/>
      <w:r w:rsidRPr="00171231">
        <w:rPr>
          <w:rFonts w:asciiTheme="minorHAnsi" w:eastAsia="Calibri" w:hAnsiTheme="minorHAnsi" w:cstheme="minorHAnsi"/>
          <w:sz w:val="20"/>
          <w:szCs w:val="20"/>
          <w:lang w:val="es-ES"/>
        </w:rPr>
        <w:t>Gamut</w:t>
      </w:r>
      <w:proofErr w:type="spellEnd"/>
      <w:r w:rsidRPr="00171231">
        <w:rPr>
          <w:rFonts w:asciiTheme="minorHAnsi" w:eastAsia="Calibri" w:hAnsiTheme="minorHAnsi" w:cstheme="minorHAnsi"/>
          <w:sz w:val="20"/>
          <w:szCs w:val="20"/>
          <w:lang w:val="es-ES"/>
        </w:rPr>
        <w:t xml:space="preserve">) de </w:t>
      </w:r>
      <w:r w:rsidRPr="00171231">
        <w:rPr>
          <w:rFonts w:asciiTheme="minorHAnsi" w:eastAsia="Calibri" w:hAnsiTheme="minorHAnsi" w:cstheme="minorHAnsi"/>
          <w:sz w:val="20"/>
          <w:szCs w:val="20"/>
          <w:lang w:val="es-ES"/>
        </w:rPr>
        <w:lastRenderedPageBreak/>
        <w:t>BOBST, sin ralentizar la producción. Se puede añadir tinta blanca opcionalmente, imprimiendo a 45 m/min con una opacidad del 70%.</w:t>
      </w:r>
    </w:p>
    <w:p w14:paraId="26C64039" w14:textId="77777777" w:rsidR="00171231" w:rsidRPr="00171231" w:rsidRDefault="00171231" w:rsidP="00734504">
      <w:pPr>
        <w:spacing w:line="276" w:lineRule="auto"/>
        <w:rPr>
          <w:rFonts w:asciiTheme="minorHAnsi" w:eastAsia="Calibri" w:hAnsiTheme="minorHAnsi" w:cstheme="minorHAnsi"/>
          <w:sz w:val="20"/>
          <w:szCs w:val="20"/>
          <w:lang w:val="es-ES"/>
        </w:rPr>
      </w:pPr>
    </w:p>
    <w:p w14:paraId="1E9A9DE1" w14:textId="77777777" w:rsidR="00171231" w:rsidRPr="00171231" w:rsidRDefault="00171231" w:rsidP="00734504">
      <w:pPr>
        <w:spacing w:line="276" w:lineRule="auto"/>
        <w:rPr>
          <w:rFonts w:asciiTheme="minorHAnsi" w:eastAsia="Calibri" w:hAnsiTheme="minorHAnsi" w:cstheme="minorHAnsi"/>
          <w:sz w:val="20"/>
          <w:szCs w:val="20"/>
          <w:lang w:val="es-ES"/>
        </w:rPr>
      </w:pPr>
      <w:r w:rsidRPr="00171231">
        <w:rPr>
          <w:rFonts w:asciiTheme="minorHAnsi" w:eastAsia="Calibri" w:hAnsiTheme="minorHAnsi" w:cstheme="minorHAnsi"/>
          <w:sz w:val="20"/>
          <w:szCs w:val="20"/>
          <w:lang w:val="es-ES"/>
        </w:rPr>
        <w:t xml:space="preserve">La MASTER M5 y la MASTER M6 presentan lo último en digitalización con tecnologías que incluyen </w:t>
      </w:r>
      <w:proofErr w:type="spellStart"/>
      <w:r w:rsidRPr="00171231">
        <w:rPr>
          <w:rFonts w:asciiTheme="minorHAnsi" w:eastAsia="Calibri" w:hAnsiTheme="minorHAnsi" w:cstheme="minorHAnsi"/>
          <w:sz w:val="20"/>
          <w:szCs w:val="20"/>
          <w:lang w:val="es-ES"/>
        </w:rPr>
        <w:t>DigiFlexo</w:t>
      </w:r>
      <w:proofErr w:type="spellEnd"/>
      <w:r w:rsidRPr="00171231">
        <w:rPr>
          <w:rFonts w:asciiTheme="minorHAnsi" w:eastAsia="Calibri" w:hAnsiTheme="minorHAnsi" w:cstheme="minorHAnsi"/>
          <w:sz w:val="20"/>
          <w:szCs w:val="20"/>
          <w:lang w:val="es-ES"/>
        </w:rPr>
        <w:t xml:space="preserve"> y </w:t>
      </w:r>
      <w:proofErr w:type="spellStart"/>
      <w:r w:rsidRPr="00171231">
        <w:rPr>
          <w:rFonts w:asciiTheme="minorHAnsi" w:eastAsia="Calibri" w:hAnsiTheme="minorHAnsi" w:cstheme="minorHAnsi"/>
          <w:sz w:val="20"/>
          <w:szCs w:val="20"/>
          <w:lang w:val="es-ES"/>
        </w:rPr>
        <w:t>oneECG</w:t>
      </w:r>
      <w:proofErr w:type="spellEnd"/>
      <w:r w:rsidRPr="00171231">
        <w:rPr>
          <w:rFonts w:asciiTheme="minorHAnsi" w:eastAsia="Calibri" w:hAnsiTheme="minorHAnsi" w:cstheme="minorHAnsi"/>
          <w:sz w:val="20"/>
          <w:szCs w:val="20"/>
          <w:lang w:val="es-ES"/>
        </w:rPr>
        <w:t xml:space="preserve">. Además, con </w:t>
      </w:r>
      <w:proofErr w:type="spellStart"/>
      <w:r w:rsidRPr="00171231">
        <w:rPr>
          <w:rFonts w:asciiTheme="minorHAnsi" w:eastAsia="Calibri" w:hAnsiTheme="minorHAnsi" w:cstheme="minorHAnsi"/>
          <w:sz w:val="20"/>
          <w:szCs w:val="20"/>
          <w:lang w:val="es-ES"/>
        </w:rPr>
        <w:t>Ink-on-Demand</w:t>
      </w:r>
      <w:proofErr w:type="spellEnd"/>
      <w:r w:rsidRPr="00171231">
        <w:rPr>
          <w:rFonts w:asciiTheme="minorHAnsi" w:eastAsia="Calibri" w:hAnsiTheme="minorHAnsi" w:cstheme="minorHAnsi"/>
          <w:sz w:val="20"/>
          <w:szCs w:val="20"/>
          <w:lang w:val="es-ES"/>
        </w:rPr>
        <w:t xml:space="preserve"> (</w:t>
      </w:r>
      <w:proofErr w:type="spellStart"/>
      <w:r w:rsidRPr="00171231">
        <w:rPr>
          <w:rFonts w:asciiTheme="minorHAnsi" w:eastAsia="Calibri" w:hAnsiTheme="minorHAnsi" w:cstheme="minorHAnsi"/>
          <w:sz w:val="20"/>
          <w:szCs w:val="20"/>
          <w:lang w:val="es-ES"/>
        </w:rPr>
        <w:t>IoD</w:t>
      </w:r>
      <w:proofErr w:type="spellEnd"/>
      <w:r w:rsidRPr="00171231">
        <w:rPr>
          <w:rFonts w:asciiTheme="minorHAnsi" w:eastAsia="Calibri" w:hAnsiTheme="minorHAnsi" w:cstheme="minorHAnsi"/>
          <w:sz w:val="20"/>
          <w:szCs w:val="20"/>
          <w:lang w:val="es-ES"/>
        </w:rPr>
        <w:t xml:space="preserve">) y </w:t>
      </w:r>
      <w:proofErr w:type="spellStart"/>
      <w:r w:rsidRPr="00171231">
        <w:rPr>
          <w:rFonts w:asciiTheme="minorHAnsi" w:eastAsia="Calibri" w:hAnsiTheme="minorHAnsi" w:cstheme="minorHAnsi"/>
          <w:sz w:val="20"/>
          <w:szCs w:val="20"/>
          <w:lang w:val="es-ES"/>
        </w:rPr>
        <w:t>DigiColor</w:t>
      </w:r>
      <w:proofErr w:type="spellEnd"/>
      <w:r w:rsidRPr="00171231">
        <w:rPr>
          <w:rFonts w:asciiTheme="minorHAnsi" w:eastAsia="Calibri" w:hAnsiTheme="minorHAnsi" w:cstheme="minorHAnsi"/>
          <w:sz w:val="20"/>
          <w:szCs w:val="20"/>
          <w:lang w:val="es-ES"/>
        </w:rPr>
        <w:t xml:space="preserve">, BOBST ha digitalizado la gestión de la tinta, el ajuste y la gestión del color, incluyendo el control completo de color en línea.  Las impresoras de alto rendimiento proporcionan también una productividad extraordinaria mediante las funciones de automatización, como el cambio de trabajos automático e ininterrumpido </w:t>
      </w:r>
      <w:proofErr w:type="spellStart"/>
      <w:r w:rsidRPr="00171231">
        <w:rPr>
          <w:rFonts w:asciiTheme="minorHAnsi" w:eastAsia="Calibri" w:hAnsiTheme="minorHAnsi" w:cstheme="minorHAnsi"/>
          <w:sz w:val="20"/>
          <w:szCs w:val="20"/>
          <w:lang w:val="es-ES"/>
        </w:rPr>
        <w:t>Excelprint</w:t>
      </w:r>
      <w:proofErr w:type="spellEnd"/>
      <w:r w:rsidRPr="00171231">
        <w:rPr>
          <w:rFonts w:asciiTheme="minorHAnsi" w:eastAsia="Calibri" w:hAnsiTheme="minorHAnsi" w:cstheme="minorHAnsi"/>
          <w:sz w:val="20"/>
          <w:szCs w:val="20"/>
          <w:lang w:val="es-ES"/>
        </w:rPr>
        <w:t xml:space="preserve">, la configuración y el control de registro automático Print Tutor, y el ajuste de presión totalmente </w:t>
      </w:r>
      <w:proofErr w:type="spellStart"/>
      <w:r w:rsidRPr="00171231">
        <w:rPr>
          <w:rFonts w:asciiTheme="minorHAnsi" w:eastAsia="Calibri" w:hAnsiTheme="minorHAnsi" w:cstheme="minorHAnsi"/>
          <w:sz w:val="20"/>
          <w:szCs w:val="20"/>
          <w:lang w:val="es-ES"/>
        </w:rPr>
        <w:t>servocontrolado</w:t>
      </w:r>
      <w:proofErr w:type="spellEnd"/>
      <w:r w:rsidRPr="00171231">
        <w:rPr>
          <w:rFonts w:asciiTheme="minorHAnsi" w:eastAsia="Calibri" w:hAnsiTheme="minorHAnsi" w:cstheme="minorHAnsi"/>
          <w:sz w:val="20"/>
          <w:szCs w:val="20"/>
          <w:lang w:val="es-ES"/>
        </w:rPr>
        <w:t xml:space="preserve"> Print Tutor Plus. </w:t>
      </w:r>
    </w:p>
    <w:p w14:paraId="2CA78C0B" w14:textId="77777777" w:rsidR="00171231" w:rsidRPr="00171231" w:rsidRDefault="00171231" w:rsidP="00734504">
      <w:pPr>
        <w:spacing w:line="276" w:lineRule="auto"/>
        <w:rPr>
          <w:rFonts w:asciiTheme="minorHAnsi" w:eastAsia="Calibri" w:hAnsiTheme="minorHAnsi" w:cstheme="minorHAnsi"/>
          <w:sz w:val="20"/>
          <w:szCs w:val="20"/>
          <w:lang w:val="es-ES"/>
        </w:rPr>
      </w:pPr>
    </w:p>
    <w:p w14:paraId="32B44A87" w14:textId="77777777" w:rsidR="00171231" w:rsidRPr="00171231" w:rsidRDefault="00171231" w:rsidP="00734504">
      <w:pPr>
        <w:spacing w:line="276" w:lineRule="auto"/>
        <w:rPr>
          <w:rFonts w:asciiTheme="minorHAnsi" w:eastAsia="Calibri" w:hAnsiTheme="minorHAnsi" w:cstheme="minorHAnsi"/>
          <w:sz w:val="20"/>
          <w:szCs w:val="20"/>
          <w:lang w:val="es-ES"/>
        </w:rPr>
      </w:pPr>
      <w:r w:rsidRPr="00171231">
        <w:rPr>
          <w:rFonts w:asciiTheme="minorHAnsi" w:eastAsia="Calibri" w:hAnsiTheme="minorHAnsi" w:cstheme="minorHAnsi"/>
          <w:sz w:val="20"/>
          <w:szCs w:val="20"/>
          <w:lang w:val="es-ES"/>
        </w:rPr>
        <w:t>Por último, para lograr eficiencia y estabilidad en la producción de etiquetas, la VISION M1 proporciona un rendimiento constante en cuanto a calidad y repetibilidad año tras año. Fácil de usar para los operadores menos cualificados, esta impresora flexográfica asequible y fiable viene con conversión en línea, está disponible para anchos de banda de 370 y 430 mm, con unas velocidades de funcionamiento de hasta 180 m/min.</w:t>
      </w:r>
    </w:p>
    <w:p w14:paraId="499BF04A" w14:textId="77777777" w:rsidR="00171231" w:rsidRPr="00171231" w:rsidRDefault="00171231" w:rsidP="00734504">
      <w:pPr>
        <w:spacing w:line="276" w:lineRule="auto"/>
        <w:rPr>
          <w:rFonts w:asciiTheme="minorHAnsi" w:eastAsia="Calibri" w:hAnsiTheme="minorHAnsi" w:cstheme="minorHAnsi"/>
          <w:color w:val="000000"/>
          <w:sz w:val="20"/>
          <w:szCs w:val="20"/>
          <w:lang w:val="es-ES"/>
        </w:rPr>
      </w:pPr>
    </w:p>
    <w:p w14:paraId="7E5E1927" w14:textId="77777777" w:rsidR="00171231" w:rsidRPr="00171231" w:rsidRDefault="00171231" w:rsidP="00734504">
      <w:pPr>
        <w:spacing w:line="276" w:lineRule="auto"/>
        <w:rPr>
          <w:rFonts w:asciiTheme="minorHAnsi" w:eastAsia="Calibri" w:hAnsiTheme="minorHAnsi" w:cstheme="minorHAnsi"/>
          <w:sz w:val="20"/>
          <w:szCs w:val="20"/>
          <w:lang w:val="es-ES"/>
        </w:rPr>
      </w:pPr>
      <w:r w:rsidRPr="00171231">
        <w:rPr>
          <w:rFonts w:asciiTheme="minorHAnsi" w:eastAsia="Calibri" w:hAnsiTheme="minorHAnsi" w:cstheme="minorHAnsi"/>
          <w:color w:val="000000"/>
          <w:sz w:val="20"/>
          <w:szCs w:val="20"/>
          <w:lang w:val="es-ES"/>
        </w:rPr>
        <w:t>«Ofrecemos una fantástica cartera de impresoras que permite a las empresas de impresión de etiquetas hacer frente a todos los retos de un mercado muy cambiante», concluyó Cardinotti.</w:t>
      </w:r>
    </w:p>
    <w:p w14:paraId="21821F78" w14:textId="4F7D53CF" w:rsidR="00B936B3" w:rsidRPr="00AB683E" w:rsidRDefault="00B936B3" w:rsidP="00734504">
      <w:pPr>
        <w:autoSpaceDE w:val="0"/>
        <w:autoSpaceDN w:val="0"/>
        <w:adjustRightInd w:val="0"/>
        <w:spacing w:line="276" w:lineRule="auto"/>
        <w:rPr>
          <w:rFonts w:asciiTheme="minorHAnsi" w:hAnsiTheme="minorHAnsi" w:cstheme="minorHAnsi"/>
          <w:b/>
          <w:bCs/>
          <w:sz w:val="20"/>
          <w:szCs w:val="20"/>
          <w:lang w:val="es-ES"/>
        </w:rPr>
      </w:pPr>
    </w:p>
    <w:p w14:paraId="160516D3" w14:textId="77777777" w:rsidR="00EF0880" w:rsidRPr="00AB683E" w:rsidRDefault="00EF0880" w:rsidP="00734504">
      <w:pPr>
        <w:autoSpaceDE w:val="0"/>
        <w:autoSpaceDN w:val="0"/>
        <w:adjustRightInd w:val="0"/>
        <w:spacing w:line="276" w:lineRule="auto"/>
        <w:rPr>
          <w:rFonts w:asciiTheme="minorHAnsi" w:hAnsiTheme="minorHAnsi" w:cstheme="minorHAnsi"/>
          <w:b/>
          <w:bCs/>
          <w:sz w:val="20"/>
          <w:szCs w:val="20"/>
          <w:lang w:val="es-ES"/>
        </w:rPr>
      </w:pPr>
    </w:p>
    <w:p w14:paraId="17FE10A5" w14:textId="77777777" w:rsidR="00B936B3" w:rsidRPr="00AB683E" w:rsidRDefault="00B936B3" w:rsidP="00734504">
      <w:pPr>
        <w:autoSpaceDE w:val="0"/>
        <w:autoSpaceDN w:val="0"/>
        <w:adjustRightInd w:val="0"/>
        <w:spacing w:line="276" w:lineRule="auto"/>
        <w:rPr>
          <w:rFonts w:asciiTheme="minorHAnsi" w:hAnsiTheme="minorHAnsi" w:cstheme="minorHAnsi"/>
          <w:b/>
          <w:bCs/>
          <w:sz w:val="20"/>
          <w:szCs w:val="20"/>
          <w:lang w:val="es-ES"/>
        </w:rPr>
      </w:pPr>
    </w:p>
    <w:p w14:paraId="08D144F3" w14:textId="77777777" w:rsidR="00E61AB6" w:rsidRDefault="00E61AB6" w:rsidP="00734504">
      <w:pPr>
        <w:autoSpaceDE w:val="0"/>
        <w:autoSpaceDN w:val="0"/>
        <w:adjustRightInd w:val="0"/>
        <w:spacing w:line="276"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734504">
      <w:pPr>
        <w:autoSpaceDE w:val="0"/>
        <w:autoSpaceDN w:val="0"/>
        <w:adjustRightInd w:val="0"/>
        <w:spacing w:line="276" w:lineRule="auto"/>
        <w:outlineLvl w:val="0"/>
        <w:rPr>
          <w:rFonts w:cs="Arial"/>
          <w:b/>
          <w:bCs/>
          <w:sz w:val="19"/>
          <w:szCs w:val="19"/>
          <w:lang w:val="es-ES"/>
        </w:rPr>
      </w:pPr>
    </w:p>
    <w:p w14:paraId="364F296A" w14:textId="77777777" w:rsidR="00F775CD" w:rsidRPr="00F775CD" w:rsidRDefault="00F775CD" w:rsidP="00734504">
      <w:pPr>
        <w:spacing w:line="276" w:lineRule="auto"/>
        <w:rPr>
          <w:rFonts w:cs="Arial"/>
          <w:sz w:val="19"/>
          <w:szCs w:val="19"/>
          <w:lang w:val="es-ES"/>
        </w:rPr>
      </w:pPr>
      <w:r w:rsidRPr="00F775CD">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F775CD" w:rsidRDefault="00F775CD" w:rsidP="00734504">
      <w:pPr>
        <w:spacing w:line="276" w:lineRule="auto"/>
        <w:rPr>
          <w:rFonts w:cs="Arial"/>
          <w:sz w:val="19"/>
          <w:szCs w:val="19"/>
          <w:lang w:val="es-ES"/>
        </w:rPr>
      </w:pPr>
    </w:p>
    <w:p w14:paraId="6493E85D" w14:textId="7D40F7C3" w:rsidR="00F775CD" w:rsidRDefault="00F775CD" w:rsidP="00734504">
      <w:pPr>
        <w:spacing w:line="276" w:lineRule="auto"/>
        <w:rPr>
          <w:rFonts w:cs="Arial"/>
          <w:sz w:val="19"/>
          <w:szCs w:val="19"/>
          <w:lang w:val="es-ES"/>
        </w:rPr>
      </w:pPr>
      <w:r w:rsidRPr="00F775CD">
        <w:rPr>
          <w:rFonts w:cs="Arial"/>
          <w:sz w:val="19"/>
          <w:szCs w:val="19"/>
          <w:lang w:val="es-ES"/>
        </w:rPr>
        <w:t>Fundada en 1890 por Joseph Bobst en Lausana (Suiza), BOBST está presente en más de 50 países, cuenta con 19 plantas de producción en 11 países y emplea a más 5</w:t>
      </w:r>
      <w:r w:rsidRPr="00F775CD">
        <w:rPr>
          <w:rFonts w:cs="Arial"/>
          <w:sz w:val="8"/>
          <w:szCs w:val="8"/>
          <w:lang w:val="es-ES"/>
        </w:rPr>
        <w:t xml:space="preserve"> </w:t>
      </w:r>
      <w:r w:rsidRPr="00F775CD">
        <w:rPr>
          <w:rFonts w:cs="Arial"/>
          <w:sz w:val="19"/>
          <w:szCs w:val="19"/>
          <w:lang w:val="es-ES"/>
        </w:rPr>
        <w:t xml:space="preserve">600 trabajadores en todo el mundo. La compañía registró una facturación consolidada de 1.372 </w:t>
      </w:r>
      <w:r w:rsidRPr="00F775CD">
        <w:rPr>
          <w:rFonts w:cs="Arial"/>
          <w:sz w:val="8"/>
          <w:szCs w:val="8"/>
          <w:lang w:val="es-ES"/>
        </w:rPr>
        <w:t xml:space="preserve"> </w:t>
      </w:r>
      <w:r w:rsidRPr="00F775CD">
        <w:rPr>
          <w:rFonts w:cs="Arial"/>
          <w:sz w:val="19"/>
          <w:szCs w:val="19"/>
          <w:lang w:val="es-ES"/>
        </w:rPr>
        <w:t>mil millones de francos suizos durante el ejercicio finalizado el 31 de diciembre de 2020.</w:t>
      </w:r>
    </w:p>
    <w:p w14:paraId="406DE4D5" w14:textId="77777777" w:rsidR="00F775CD" w:rsidRPr="00F775CD" w:rsidRDefault="00F775CD" w:rsidP="00734504">
      <w:pPr>
        <w:spacing w:line="276" w:lineRule="auto"/>
        <w:rPr>
          <w:rFonts w:cs="Arial"/>
          <w:sz w:val="19"/>
          <w:szCs w:val="19"/>
          <w:lang w:val="es-ES"/>
        </w:rPr>
      </w:pPr>
    </w:p>
    <w:p w14:paraId="387DD3AD" w14:textId="77777777" w:rsidR="00E61AB6" w:rsidRPr="00AB683E" w:rsidRDefault="00E61AB6" w:rsidP="00734504">
      <w:pPr>
        <w:spacing w:line="276" w:lineRule="auto"/>
        <w:rPr>
          <w:rFonts w:cs="Arial"/>
          <w:b/>
          <w:sz w:val="19"/>
          <w:szCs w:val="19"/>
          <w:lang w:val="pt-BR"/>
        </w:rPr>
      </w:pPr>
      <w:r w:rsidRPr="00AB683E">
        <w:rPr>
          <w:rFonts w:cs="Arial"/>
          <w:b/>
          <w:sz w:val="19"/>
          <w:szCs w:val="19"/>
          <w:lang w:val="pt-BR"/>
        </w:rPr>
        <w:t>Contacto prensa</w:t>
      </w:r>
      <w:r w:rsidR="006A73CE" w:rsidRPr="00AB683E">
        <w:rPr>
          <w:rFonts w:cs="Arial"/>
          <w:b/>
          <w:sz w:val="19"/>
          <w:szCs w:val="19"/>
          <w:lang w:val="pt-BR"/>
        </w:rPr>
        <w:t>:</w:t>
      </w:r>
    </w:p>
    <w:p w14:paraId="4E2E70AF" w14:textId="77777777" w:rsidR="00D12952" w:rsidRPr="00AB683E" w:rsidRDefault="00D12952" w:rsidP="00734504">
      <w:pPr>
        <w:spacing w:line="276" w:lineRule="auto"/>
        <w:rPr>
          <w:rFonts w:cs="Arial"/>
          <w:b/>
          <w:sz w:val="19"/>
          <w:szCs w:val="19"/>
          <w:lang w:val="pt-BR"/>
        </w:rPr>
      </w:pPr>
    </w:p>
    <w:p w14:paraId="66A5C56F" w14:textId="77777777" w:rsidR="006A73CE" w:rsidRPr="00AB683E" w:rsidRDefault="006A73CE" w:rsidP="00734504">
      <w:pPr>
        <w:spacing w:line="276" w:lineRule="auto"/>
        <w:rPr>
          <w:rFonts w:cs="Arial"/>
          <w:sz w:val="19"/>
          <w:szCs w:val="19"/>
          <w:lang w:val="pt-BR" w:eastAsia="zh-CN"/>
        </w:rPr>
      </w:pPr>
      <w:r w:rsidRPr="00AB683E">
        <w:rPr>
          <w:rFonts w:cs="Arial"/>
          <w:sz w:val="19"/>
          <w:szCs w:val="19"/>
          <w:lang w:val="pt-BR" w:eastAsia="zh-CN"/>
        </w:rPr>
        <w:t>Gudrun Alex</w:t>
      </w:r>
      <w:r w:rsidRPr="00AB683E">
        <w:rPr>
          <w:rFonts w:cs="Arial"/>
          <w:sz w:val="19"/>
          <w:szCs w:val="19"/>
          <w:lang w:val="pt-BR" w:eastAsia="zh-CN"/>
        </w:rPr>
        <w:br/>
        <w:t>BOBST PR Representative</w:t>
      </w:r>
    </w:p>
    <w:p w14:paraId="009427B1" w14:textId="77777777" w:rsidR="006A73CE" w:rsidRPr="00A27024" w:rsidRDefault="006A73CE" w:rsidP="00734504">
      <w:pPr>
        <w:spacing w:line="276" w:lineRule="auto"/>
        <w:rPr>
          <w:rFonts w:cs="Arial"/>
          <w:sz w:val="19"/>
          <w:szCs w:val="19"/>
          <w:lang w:val="fr-BE" w:eastAsia="de-DE"/>
        </w:rPr>
      </w:pPr>
      <w:r w:rsidRPr="00A27024">
        <w:rPr>
          <w:rFonts w:cs="Arial"/>
          <w:sz w:val="19"/>
          <w:szCs w:val="19"/>
          <w:lang w:val="fr-BE" w:eastAsia="de-DE"/>
        </w:rPr>
        <w:t xml:space="preserve">Tel.: +49 211 58 58 66 66 </w:t>
      </w:r>
    </w:p>
    <w:p w14:paraId="4EC36826" w14:textId="77777777" w:rsidR="006A73CE" w:rsidRPr="00A27024" w:rsidRDefault="006A73CE" w:rsidP="00734504">
      <w:pPr>
        <w:spacing w:line="276" w:lineRule="auto"/>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734504">
      <w:pPr>
        <w:spacing w:line="276" w:lineRule="auto"/>
        <w:rPr>
          <w:rFonts w:cs="Arial"/>
          <w:sz w:val="19"/>
          <w:szCs w:val="19"/>
          <w:lang w:val="fr-BE" w:eastAsia="de-DE"/>
        </w:rPr>
      </w:pPr>
      <w:r w:rsidRPr="00A27024">
        <w:rPr>
          <w:rFonts w:cs="Arial"/>
          <w:sz w:val="19"/>
          <w:szCs w:val="19"/>
          <w:lang w:val="fr-BE" w:eastAsia="de-DE"/>
        </w:rPr>
        <w:t xml:space="preserve">Email: </w:t>
      </w:r>
      <w:hyperlink r:id="rId10"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734504">
      <w:pPr>
        <w:spacing w:line="276" w:lineRule="auto"/>
        <w:rPr>
          <w:rFonts w:cs="Arial"/>
          <w:sz w:val="19"/>
          <w:szCs w:val="19"/>
          <w:lang w:val="fr-BE" w:eastAsia="de-DE"/>
        </w:rPr>
      </w:pPr>
    </w:p>
    <w:p w14:paraId="00E090D4" w14:textId="77777777" w:rsidR="00D12952" w:rsidRPr="00A27024" w:rsidRDefault="00D12952" w:rsidP="00734504">
      <w:pPr>
        <w:spacing w:line="276" w:lineRule="auto"/>
        <w:rPr>
          <w:rFonts w:cs="Arial"/>
          <w:sz w:val="19"/>
          <w:szCs w:val="19"/>
          <w:lang w:val="fr-BE" w:eastAsia="de-DE"/>
        </w:rPr>
      </w:pPr>
    </w:p>
    <w:p w14:paraId="4220CB0A" w14:textId="77777777" w:rsidR="000B5055" w:rsidRDefault="000B5055" w:rsidP="00734504">
      <w:pPr>
        <w:spacing w:line="276"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734504">
      <w:pPr>
        <w:spacing w:line="276" w:lineRule="auto"/>
        <w:rPr>
          <w:rFonts w:ascii="Times New Roman" w:eastAsia="SimSun" w:hAnsi="Times New Roman"/>
          <w:b/>
          <w:bCs/>
          <w:sz w:val="19"/>
          <w:szCs w:val="19"/>
          <w:lang w:val="en-US" w:eastAsia="zh-CN" w:bidi="th-TH"/>
        </w:rPr>
      </w:pPr>
    </w:p>
    <w:p w14:paraId="26F3198D" w14:textId="77777777" w:rsidR="00F03D8B" w:rsidRPr="00A27024" w:rsidRDefault="000B5055" w:rsidP="00734504">
      <w:pPr>
        <w:spacing w:line="276"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11"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2"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3"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4"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rsidP="00734504">
      <w:pPr>
        <w:spacing w:line="276"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4C05" w14:textId="77777777" w:rsidR="00595119" w:rsidRDefault="00595119" w:rsidP="00BB5BE9">
      <w:pPr>
        <w:spacing w:line="240" w:lineRule="auto"/>
      </w:pPr>
      <w:r>
        <w:separator/>
      </w:r>
    </w:p>
  </w:endnote>
  <w:endnote w:type="continuationSeparator" w:id="0">
    <w:p w14:paraId="6D2396AB" w14:textId="77777777" w:rsidR="00595119" w:rsidRDefault="0059511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E0A2" w14:textId="77777777" w:rsidR="00595119" w:rsidRDefault="00595119" w:rsidP="00BB5BE9">
      <w:pPr>
        <w:spacing w:line="240" w:lineRule="auto"/>
      </w:pPr>
      <w:r>
        <w:separator/>
      </w:r>
    </w:p>
  </w:footnote>
  <w:footnote w:type="continuationSeparator" w:id="0">
    <w:p w14:paraId="725B41C8" w14:textId="77777777" w:rsidR="00595119" w:rsidRDefault="0059511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595119"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595119"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8448C"/>
    <w:rsid w:val="000B5055"/>
    <w:rsid w:val="000C41D1"/>
    <w:rsid w:val="000E3F47"/>
    <w:rsid w:val="00154DC0"/>
    <w:rsid w:val="00154F85"/>
    <w:rsid w:val="00162F04"/>
    <w:rsid w:val="00165731"/>
    <w:rsid w:val="00171231"/>
    <w:rsid w:val="00185617"/>
    <w:rsid w:val="00193DE7"/>
    <w:rsid w:val="0027064C"/>
    <w:rsid w:val="002A62A9"/>
    <w:rsid w:val="002C4950"/>
    <w:rsid w:val="003536EE"/>
    <w:rsid w:val="003800D4"/>
    <w:rsid w:val="004B3167"/>
    <w:rsid w:val="004C2489"/>
    <w:rsid w:val="004C5501"/>
    <w:rsid w:val="004F3549"/>
    <w:rsid w:val="00546823"/>
    <w:rsid w:val="00574281"/>
    <w:rsid w:val="00595119"/>
    <w:rsid w:val="005A0E31"/>
    <w:rsid w:val="005A4060"/>
    <w:rsid w:val="005A48B2"/>
    <w:rsid w:val="005D389A"/>
    <w:rsid w:val="00600B2B"/>
    <w:rsid w:val="006464E6"/>
    <w:rsid w:val="006A45F6"/>
    <w:rsid w:val="006A73CE"/>
    <w:rsid w:val="00722663"/>
    <w:rsid w:val="00734504"/>
    <w:rsid w:val="00756417"/>
    <w:rsid w:val="0084626F"/>
    <w:rsid w:val="0089339F"/>
    <w:rsid w:val="008B5EF4"/>
    <w:rsid w:val="008C4AAD"/>
    <w:rsid w:val="008D353F"/>
    <w:rsid w:val="0094373A"/>
    <w:rsid w:val="009A0420"/>
    <w:rsid w:val="009D2B7E"/>
    <w:rsid w:val="00A131E9"/>
    <w:rsid w:val="00A27024"/>
    <w:rsid w:val="00A3204D"/>
    <w:rsid w:val="00A40B29"/>
    <w:rsid w:val="00A6166E"/>
    <w:rsid w:val="00AB644E"/>
    <w:rsid w:val="00AB683E"/>
    <w:rsid w:val="00AB74A9"/>
    <w:rsid w:val="00AD5546"/>
    <w:rsid w:val="00B73492"/>
    <w:rsid w:val="00B936B3"/>
    <w:rsid w:val="00BA415D"/>
    <w:rsid w:val="00BB5BE9"/>
    <w:rsid w:val="00BE0378"/>
    <w:rsid w:val="00C20D00"/>
    <w:rsid w:val="00C42F61"/>
    <w:rsid w:val="00CC20B7"/>
    <w:rsid w:val="00CC7F9D"/>
    <w:rsid w:val="00D12952"/>
    <w:rsid w:val="00D33141"/>
    <w:rsid w:val="00D65423"/>
    <w:rsid w:val="00DA2E1E"/>
    <w:rsid w:val="00DA5A2A"/>
    <w:rsid w:val="00DB1DC2"/>
    <w:rsid w:val="00DE5DD2"/>
    <w:rsid w:val="00DE7004"/>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8314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st.com/faceboo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B80E565DF634E8777B7F7B1F9A5DC" ma:contentTypeVersion="14" ma:contentTypeDescription="Create a new document." ma:contentTypeScope="" ma:versionID="0c194b0e5c95d12d7243c2b3a847a329">
  <xsd:schema xmlns:xsd="http://www.w3.org/2001/XMLSchema" xmlns:xs="http://www.w3.org/2001/XMLSchema" xmlns:p="http://schemas.microsoft.com/office/2006/metadata/properties" xmlns:ns3="8b9b6168-c173-4bd1-a05a-e4f0d1a94d84" xmlns:ns4="83860f16-1386-4391-98f6-0230045810a2" targetNamespace="http://schemas.microsoft.com/office/2006/metadata/properties" ma:root="true" ma:fieldsID="16b2f504ff48b694024145dda79a40d4" ns3:_="" ns4:_="">
    <xsd:import namespace="8b9b6168-c173-4bd1-a05a-e4f0d1a94d84"/>
    <xsd:import namespace="83860f16-1386-4391-98f6-023004581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6168-c173-4bd1-a05a-e4f0d1a94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60f16-1386-4391-98f6-023004581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27F6D-11A6-4AB7-9E6E-256E60A6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6168-c173-4bd1-a05a-e4f0d1a94d84"/>
    <ds:schemaRef ds:uri="83860f16-1386-4391-98f6-02300458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5B2D8-7007-4594-B9B5-C77CEBF8DC1D}">
  <ds:schemaRefs>
    <ds:schemaRef ds:uri="http://schemas.microsoft.com/sharepoint/v3/contenttype/forms"/>
  </ds:schemaRefs>
</ds:datastoreItem>
</file>

<file path=customXml/itemProps3.xml><?xml version="1.0" encoding="utf-8"?>
<ds:datastoreItem xmlns:ds="http://schemas.openxmlformats.org/officeDocument/2006/customXml" ds:itemID="{5BEC1D52-B9D1-450B-935C-4552C5207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boiler plate 2018 ES_28502</Template>
  <TotalTime>17</TotalTime>
  <Pages>1</Pages>
  <Words>839</Words>
  <Characters>4783</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11</cp:revision>
  <cp:lastPrinted>2015-02-06T09:00:00Z</cp:lastPrinted>
  <dcterms:created xsi:type="dcterms:W3CDTF">2021-10-11T10:24:00Z</dcterms:created>
  <dcterms:modified xsi:type="dcterms:W3CDTF">2021-10-12T11:44:00Z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0x0101004E2B80E565DF634E8777B7F7B1F9A5DC</vt:lpwstr>
  </property>
</Properties>
</file>